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44A1B" w14:textId="2F0EED0F" w:rsidR="00E62FCF" w:rsidRPr="00E62FCF" w:rsidRDefault="00186F83" w:rsidP="00E62FCF">
      <w:pPr>
        <w:spacing w:after="160" w:line="259" w:lineRule="auto"/>
        <w:rPr>
          <w:rFonts w:ascii="Calibri" w:eastAsia="Calibri" w:hAnsi="Calibri" w:cs="Calibri"/>
          <w:b/>
          <w:sz w:val="22"/>
          <w:szCs w:val="22"/>
        </w:rPr>
      </w:pPr>
      <w:bookmarkStart w:id="0" w:name="_Hlk51745697"/>
      <w:r w:rsidRPr="00186F83">
        <w:rPr>
          <w:noProof/>
        </w:rPr>
        <w:drawing>
          <wp:anchor distT="0" distB="0" distL="114300" distR="114300" simplePos="0" relativeHeight="251661312" behindDoc="0" locked="0" layoutInCell="1" allowOverlap="1" wp14:anchorId="69F46C2C" wp14:editId="1E27043D">
            <wp:simplePos x="0" y="0"/>
            <wp:positionH relativeFrom="column">
              <wp:posOffset>4400550</wp:posOffset>
            </wp:positionH>
            <wp:positionV relativeFrom="paragraph">
              <wp:posOffset>104775</wp:posOffset>
            </wp:positionV>
            <wp:extent cx="961486" cy="95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86"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FCF" w:rsidRPr="00E62FCF">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08EE99C0" wp14:editId="18E8908F">
                <wp:simplePos x="0" y="0"/>
                <wp:positionH relativeFrom="margin">
                  <wp:align>right</wp:align>
                </wp:positionH>
                <wp:positionV relativeFrom="paragraph">
                  <wp:posOffset>0</wp:posOffset>
                </wp:positionV>
                <wp:extent cx="54673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85950"/>
                        </a:xfrm>
                        <a:prstGeom prst="rect">
                          <a:avLst/>
                        </a:prstGeom>
                        <a:solidFill>
                          <a:srgbClr val="FFFFFF"/>
                        </a:solidFill>
                        <a:ln w="9525">
                          <a:solidFill>
                            <a:srgbClr val="000000"/>
                          </a:solidFill>
                          <a:miter lim="800000"/>
                          <a:headEnd/>
                          <a:tailEnd/>
                        </a:ln>
                      </wps:spPr>
                      <wps:txb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99C0" id="_x0000_t202" coordsize="21600,21600" o:spt="202" path="m,l,21600r21600,l21600,xe">
                <v:stroke joinstyle="miter"/>
                <v:path gradientshapeok="t" o:connecttype="rect"/>
              </v:shapetype>
              <v:shape id="Text Box 2" o:spid="_x0000_s1026" type="#_x0000_t202" style="position:absolute;margin-left:379.3pt;margin-top:0;width:430.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7t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">
                <v:textbo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v:textbox>
                <w10:wrap type="square" anchorx="margin"/>
              </v:shape>
            </w:pict>
          </mc:Fallback>
        </mc:AlternateContent>
      </w:r>
      <w:r w:rsidR="00E62FCF" w:rsidRPr="00E62FCF">
        <w:rPr>
          <w:rFonts w:ascii="Calibri" w:eastAsia="Calibri" w:hAnsi="Calibri"/>
          <w:noProof/>
          <w:sz w:val="22"/>
          <w:szCs w:val="22"/>
        </w:rPr>
        <w:drawing>
          <wp:anchor distT="0" distB="0" distL="114300" distR="114300" simplePos="0" relativeHeight="251660288" behindDoc="0" locked="0" layoutInCell="1" allowOverlap="1" wp14:anchorId="72F75246" wp14:editId="1D584418">
            <wp:simplePos x="0" y="0"/>
            <wp:positionH relativeFrom="margin">
              <wp:posOffset>19050</wp:posOffset>
            </wp:positionH>
            <wp:positionV relativeFrom="paragraph">
              <wp:posOffset>28575</wp:posOffset>
            </wp:positionV>
            <wp:extent cx="942975" cy="101666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467" cy="10268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0754A91B"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E90217">
        <w:rPr>
          <w:rFonts w:asciiTheme="minorHAnsi" w:hAnsiTheme="minorHAnsi" w:cstheme="minorHAnsi"/>
          <w:b/>
          <w:bCs/>
          <w:u w:val="single"/>
        </w:rPr>
        <w:t>February 10th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629078BA"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Pr="00021041" w:rsidRDefault="006A7221" w:rsidP="00DB22DA">
      <w:pPr>
        <w:jc w:val="center"/>
        <w:rPr>
          <w:rFonts w:asciiTheme="minorHAnsi" w:hAnsiTheme="minorHAnsi" w:cstheme="minorHAnsi"/>
          <w:b/>
          <w:bCs/>
          <w:sz w:val="28"/>
          <w:szCs w:val="28"/>
          <w:highlight w:val="yellow"/>
        </w:rPr>
      </w:pPr>
      <w:r w:rsidRPr="00021041">
        <w:rPr>
          <w:rFonts w:asciiTheme="minorHAnsi" w:hAnsiTheme="minorHAnsi" w:cstheme="minorHAnsi"/>
          <w:b/>
          <w:bCs/>
          <w:sz w:val="28"/>
          <w:szCs w:val="28"/>
          <w:highlight w:val="yellow"/>
        </w:rPr>
        <w:t xml:space="preserve">Due to </w:t>
      </w:r>
      <w:r w:rsidR="001A04A0" w:rsidRPr="00021041">
        <w:rPr>
          <w:rFonts w:asciiTheme="minorHAnsi" w:hAnsiTheme="minorHAnsi" w:cstheme="minorHAnsi"/>
          <w:b/>
          <w:bCs/>
          <w:sz w:val="28"/>
          <w:szCs w:val="28"/>
          <w:highlight w:val="yellow"/>
        </w:rPr>
        <w:t xml:space="preserve">health and safety </w:t>
      </w:r>
      <w:r w:rsidR="00E660EF" w:rsidRPr="00021041">
        <w:rPr>
          <w:rFonts w:asciiTheme="minorHAnsi" w:hAnsiTheme="minorHAnsi" w:cstheme="minorHAnsi"/>
          <w:b/>
          <w:bCs/>
          <w:sz w:val="28"/>
          <w:szCs w:val="28"/>
          <w:highlight w:val="yellow"/>
        </w:rPr>
        <w:t xml:space="preserve">concerns regarding </w:t>
      </w:r>
      <w:r w:rsidRPr="00021041">
        <w:rPr>
          <w:rFonts w:asciiTheme="minorHAnsi" w:hAnsiTheme="minorHAnsi" w:cstheme="minorHAnsi"/>
          <w:b/>
          <w:bCs/>
          <w:sz w:val="28"/>
          <w:szCs w:val="28"/>
          <w:highlight w:val="yellow"/>
        </w:rPr>
        <w:t xml:space="preserve">COVID-19, </w:t>
      </w:r>
    </w:p>
    <w:p w14:paraId="65C4C7A6" w14:textId="46C83799" w:rsidR="006A7221" w:rsidRPr="00021041" w:rsidRDefault="001A04A0" w:rsidP="00DB22DA">
      <w:pPr>
        <w:jc w:val="center"/>
        <w:rPr>
          <w:rFonts w:asciiTheme="minorHAnsi" w:hAnsiTheme="minorHAnsi" w:cstheme="minorHAnsi"/>
          <w:b/>
          <w:bCs/>
          <w:sz w:val="28"/>
          <w:szCs w:val="28"/>
        </w:rPr>
      </w:pPr>
      <w:r w:rsidRPr="00021041">
        <w:rPr>
          <w:rFonts w:asciiTheme="minorHAnsi" w:hAnsiTheme="minorHAnsi" w:cstheme="minorHAnsi"/>
          <w:b/>
          <w:bCs/>
          <w:sz w:val="28"/>
          <w:szCs w:val="28"/>
          <w:highlight w:val="yellow"/>
        </w:rPr>
        <w:t xml:space="preserve">public </w:t>
      </w:r>
      <w:r w:rsidR="006A7221" w:rsidRPr="00021041">
        <w:rPr>
          <w:rFonts w:asciiTheme="minorHAnsi" w:hAnsiTheme="minorHAnsi" w:cstheme="minorHAnsi"/>
          <w:b/>
          <w:bCs/>
          <w:sz w:val="28"/>
          <w:szCs w:val="28"/>
          <w:highlight w:val="yellow"/>
        </w:rPr>
        <w:t xml:space="preserve">participation </w:t>
      </w:r>
      <w:r w:rsidR="00E660EF" w:rsidRPr="00021041">
        <w:rPr>
          <w:rFonts w:asciiTheme="minorHAnsi" w:hAnsiTheme="minorHAnsi" w:cstheme="minorHAnsi"/>
          <w:b/>
          <w:bCs/>
          <w:sz w:val="28"/>
          <w:szCs w:val="28"/>
          <w:highlight w:val="yellow"/>
        </w:rPr>
        <w:t>in this meeting will be via Zoom.</w:t>
      </w:r>
    </w:p>
    <w:p w14:paraId="0A09D070" w14:textId="77777777" w:rsidR="00021041" w:rsidRDefault="00021041" w:rsidP="00DB22DA">
      <w:pPr>
        <w:jc w:val="center"/>
        <w:rPr>
          <w:rFonts w:asciiTheme="minorHAnsi" w:hAnsiTheme="minorHAnsi" w:cstheme="minorHAnsi"/>
          <w:b/>
          <w:bCs/>
        </w:rPr>
      </w:pPr>
    </w:p>
    <w:p w14:paraId="53E2D8DD" w14:textId="77777777" w:rsidR="00DB22DA" w:rsidRPr="00DB22DA" w:rsidRDefault="00DB22DA" w:rsidP="00DB22DA">
      <w:pPr>
        <w:rPr>
          <w:rFonts w:asciiTheme="minorHAnsi" w:hAnsiTheme="minorHAnsi" w:cstheme="minorHAnsi"/>
          <w:b/>
          <w:bCs/>
        </w:rPr>
      </w:pPr>
    </w:p>
    <w:p w14:paraId="40A6857B" w14:textId="081880B9"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 xml:space="preserve">Please turn off cell phones </w:t>
      </w:r>
      <w:proofErr w:type="gramStart"/>
      <w:r w:rsidR="00CF3E15" w:rsidRPr="00CA7A5D">
        <w:rPr>
          <w:rFonts w:asciiTheme="minorHAnsi" w:hAnsiTheme="minorHAnsi" w:cstheme="minorHAnsi"/>
          <w:b/>
          <w:bCs/>
          <w:i/>
        </w:rPr>
        <w:t>at this time</w:t>
      </w:r>
      <w:proofErr w:type="gramEnd"/>
      <w:r w:rsidR="00CF3E15" w:rsidRPr="00CA7A5D">
        <w:rPr>
          <w:rFonts w:asciiTheme="minorHAnsi" w:hAnsiTheme="minorHAnsi" w:cstheme="minorHAnsi"/>
          <w:b/>
          <w:bCs/>
          <w:i/>
        </w:rPr>
        <w:t>.</w:t>
      </w:r>
      <w:r w:rsidR="00186F83" w:rsidRPr="00186F83">
        <w:t xml:space="preserve"> </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020AD8D6" w14:textId="457B6336" w:rsidR="0009602A" w:rsidRDefault="001B416C" w:rsidP="009B51D3">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E90217">
        <w:rPr>
          <w:rFonts w:asciiTheme="minorHAnsi" w:hAnsiTheme="minorHAnsi" w:cstheme="minorHAnsi"/>
          <w:b/>
          <w:bCs/>
        </w:rPr>
        <w:t>January 13, 2021</w:t>
      </w:r>
      <w:r w:rsidR="003F7C8A">
        <w:rPr>
          <w:rFonts w:asciiTheme="minorHAnsi" w:hAnsiTheme="minorHAnsi" w:cstheme="minorHAnsi"/>
          <w:b/>
          <w:bCs/>
        </w:rPr>
        <w:t xml:space="preserve"> Meeting</w:t>
      </w:r>
    </w:p>
    <w:p w14:paraId="4453B4C3" w14:textId="77777777" w:rsidR="009B51D3" w:rsidRPr="009B51D3" w:rsidRDefault="009B51D3" w:rsidP="009B51D3">
      <w:pPr>
        <w:pStyle w:val="ListParagraph"/>
        <w:ind w:left="1440"/>
        <w:rPr>
          <w:rFonts w:asciiTheme="minorHAnsi" w:hAnsiTheme="minorHAnsi" w:cstheme="minorHAnsi"/>
          <w:b/>
          <w:bCs/>
        </w:rPr>
      </w:pPr>
    </w:p>
    <w:p w14:paraId="04D2915C" w14:textId="1D1F372A" w:rsidR="00021041" w:rsidRDefault="00021041" w:rsidP="0009602A">
      <w:pPr>
        <w:pStyle w:val="ListParagraph"/>
        <w:ind w:left="1440"/>
        <w:rPr>
          <w:rFonts w:asciiTheme="minorHAnsi" w:hAnsiTheme="minorHAnsi" w:cstheme="minorHAnsi"/>
          <w:b/>
          <w:bCs/>
        </w:rPr>
      </w:pPr>
    </w:p>
    <w:p w14:paraId="5193F756" w14:textId="77777777" w:rsidR="00021041" w:rsidRDefault="00021041"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lastRenderedPageBreak/>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1" w:name="_Hlk532217745"/>
    </w:p>
    <w:p w14:paraId="12C2F0A8" w14:textId="77777777" w:rsidR="00B87D0A" w:rsidRDefault="00B87D0A" w:rsidP="00B87D0A">
      <w:pPr>
        <w:pStyle w:val="ListParagraph"/>
        <w:rPr>
          <w:rFonts w:ascii="Calibri" w:hAnsi="Calibri" w:cs="Calibri"/>
          <w:b/>
        </w:rPr>
      </w:pPr>
    </w:p>
    <w:p w14:paraId="6FECFC11" w14:textId="218FB020" w:rsidR="00D7495E" w:rsidRDefault="00E90217" w:rsidP="00566270">
      <w:pPr>
        <w:pStyle w:val="Default"/>
        <w:numPr>
          <w:ilvl w:val="0"/>
          <w:numId w:val="19"/>
        </w:numPr>
        <w:rPr>
          <w:rFonts w:ascii="Calibri" w:hAnsi="Calibri" w:cs="Calibri"/>
          <w:b/>
          <w:iCs/>
        </w:rPr>
      </w:pPr>
      <w:r>
        <w:rPr>
          <w:rFonts w:ascii="Calibri" w:hAnsi="Calibri" w:cs="Calibri"/>
          <w:b/>
          <w:iCs/>
        </w:rPr>
        <w:t>S</w:t>
      </w:r>
      <w:r w:rsidR="009B51D3">
        <w:rPr>
          <w:rFonts w:ascii="Calibri" w:hAnsi="Calibri" w:cs="Calibri"/>
          <w:b/>
          <w:iCs/>
        </w:rPr>
        <w:t>taff</w:t>
      </w:r>
      <w:r w:rsidR="00D7495E">
        <w:rPr>
          <w:rFonts w:ascii="Calibri" w:hAnsi="Calibri" w:cs="Calibri"/>
          <w:b/>
          <w:iCs/>
        </w:rPr>
        <w:t xml:space="preserve"> will present </w:t>
      </w:r>
      <w:r>
        <w:rPr>
          <w:rFonts w:ascii="Calibri" w:hAnsi="Calibri" w:cs="Calibri"/>
          <w:b/>
          <w:iCs/>
        </w:rPr>
        <w:t xml:space="preserve">revisions to </w:t>
      </w:r>
      <w:r w:rsidR="009B51D3">
        <w:rPr>
          <w:rFonts w:ascii="Calibri" w:hAnsi="Calibri" w:cs="Calibri"/>
          <w:b/>
          <w:iCs/>
        </w:rPr>
        <w:t xml:space="preserve">the </w:t>
      </w:r>
      <w:proofErr w:type="spellStart"/>
      <w:r w:rsidR="009B51D3">
        <w:rPr>
          <w:rFonts w:ascii="Calibri" w:hAnsi="Calibri" w:cs="Calibri"/>
          <w:b/>
          <w:iCs/>
        </w:rPr>
        <w:t>Somis</w:t>
      </w:r>
      <w:proofErr w:type="spellEnd"/>
      <w:r w:rsidR="009B51D3">
        <w:rPr>
          <w:rFonts w:ascii="Calibri" w:hAnsi="Calibri" w:cs="Calibri"/>
          <w:b/>
          <w:iCs/>
        </w:rPr>
        <w:t xml:space="preserve"> Fire Station project’s landscape plan</w:t>
      </w:r>
      <w:r w:rsidR="00D7495E">
        <w:rPr>
          <w:rFonts w:ascii="Calibri" w:hAnsi="Calibri" w:cs="Calibri"/>
          <w:b/>
          <w:iCs/>
        </w:rPr>
        <w:t>.</w:t>
      </w:r>
    </w:p>
    <w:p w14:paraId="34F8334A" w14:textId="77777777" w:rsidR="00D7495E" w:rsidRDefault="00D7495E" w:rsidP="00D7495E">
      <w:pPr>
        <w:pStyle w:val="Default"/>
        <w:ind w:left="1440"/>
        <w:rPr>
          <w:rFonts w:ascii="Calibri" w:hAnsi="Calibri" w:cs="Calibri"/>
          <w:b/>
          <w:iCs/>
        </w:rPr>
      </w:pPr>
    </w:p>
    <w:p w14:paraId="0AF567AC" w14:textId="28DF27C1" w:rsidR="00DF20A8" w:rsidRDefault="009B51D3" w:rsidP="00566270">
      <w:pPr>
        <w:pStyle w:val="Default"/>
        <w:numPr>
          <w:ilvl w:val="0"/>
          <w:numId w:val="19"/>
        </w:numPr>
        <w:rPr>
          <w:rFonts w:ascii="Calibri" w:hAnsi="Calibri" w:cs="Calibri"/>
          <w:b/>
          <w:iCs/>
        </w:rPr>
      </w:pPr>
      <w:r>
        <w:rPr>
          <w:rFonts w:ascii="Calibri" w:hAnsi="Calibri" w:cs="Calibri"/>
          <w:b/>
          <w:iCs/>
        </w:rPr>
        <w:t>Adam Vega</w:t>
      </w:r>
      <w:r w:rsidR="00D7495E">
        <w:rPr>
          <w:rFonts w:ascii="Calibri" w:hAnsi="Calibri" w:cs="Calibri"/>
          <w:b/>
          <w:iCs/>
        </w:rPr>
        <w:t xml:space="preserve"> </w:t>
      </w:r>
      <w:r>
        <w:rPr>
          <w:rFonts w:ascii="Calibri" w:hAnsi="Calibri" w:cs="Calibri"/>
          <w:b/>
          <w:iCs/>
        </w:rPr>
        <w:t xml:space="preserve">of </w:t>
      </w:r>
      <w:proofErr w:type="spellStart"/>
      <w:r>
        <w:rPr>
          <w:rFonts w:ascii="Calibri" w:hAnsi="Calibri" w:cs="Calibri"/>
          <w:b/>
          <w:iCs/>
        </w:rPr>
        <w:t>Clinicas</w:t>
      </w:r>
      <w:proofErr w:type="spellEnd"/>
      <w:r>
        <w:rPr>
          <w:rFonts w:ascii="Calibri" w:hAnsi="Calibri" w:cs="Calibri"/>
          <w:b/>
          <w:iCs/>
        </w:rPr>
        <w:t xml:space="preserve"> del Camino Real</w:t>
      </w:r>
      <w:r w:rsidR="0092638A" w:rsidRPr="0092638A">
        <w:rPr>
          <w:rFonts w:ascii="Calibri" w:hAnsi="Calibri" w:cs="Calibri"/>
          <w:b/>
          <w:iCs/>
        </w:rPr>
        <w:t xml:space="preserve"> </w:t>
      </w:r>
      <w:r w:rsidR="00E90217">
        <w:rPr>
          <w:rFonts w:ascii="Calibri" w:hAnsi="Calibri" w:cs="Calibri"/>
          <w:b/>
          <w:iCs/>
        </w:rPr>
        <w:t xml:space="preserve">and Arnoldo Torres </w:t>
      </w:r>
      <w:r w:rsidR="007F7C90" w:rsidRPr="007F7C90">
        <w:rPr>
          <w:rFonts w:ascii="Calibri" w:hAnsi="Calibri" w:cs="Calibri"/>
          <w:b/>
          <w:iCs/>
        </w:rPr>
        <w:t>will present</w:t>
      </w:r>
      <w:r w:rsidR="00E90217">
        <w:rPr>
          <w:rFonts w:ascii="Calibri" w:hAnsi="Calibri" w:cs="Calibri"/>
          <w:b/>
          <w:iCs/>
        </w:rPr>
        <w:t xml:space="preserve"> updates to</w:t>
      </w:r>
      <w:r>
        <w:rPr>
          <w:rFonts w:ascii="Calibri" w:hAnsi="Calibri" w:cs="Calibri"/>
          <w:b/>
          <w:iCs/>
        </w:rPr>
        <w:t xml:space="preserve"> </w:t>
      </w:r>
      <w:r w:rsidR="00717D19">
        <w:rPr>
          <w:rFonts w:ascii="Calibri" w:hAnsi="Calibri" w:cs="Calibri"/>
          <w:b/>
          <w:iCs/>
        </w:rPr>
        <w:t>proposed</w:t>
      </w:r>
      <w:r>
        <w:rPr>
          <w:rFonts w:ascii="Calibri" w:hAnsi="Calibri" w:cs="Calibri"/>
          <w:b/>
          <w:iCs/>
        </w:rPr>
        <w:t xml:space="preserve"> </w:t>
      </w:r>
      <w:r w:rsidR="00717D19">
        <w:rPr>
          <w:rFonts w:ascii="Calibri" w:hAnsi="Calibri" w:cs="Calibri"/>
          <w:b/>
          <w:iCs/>
        </w:rPr>
        <w:t xml:space="preserve">state </w:t>
      </w:r>
      <w:r>
        <w:rPr>
          <w:rFonts w:ascii="Calibri" w:hAnsi="Calibri" w:cs="Calibri"/>
          <w:b/>
          <w:iCs/>
        </w:rPr>
        <w:t>legislation</w:t>
      </w:r>
      <w:r w:rsidR="00717D19">
        <w:rPr>
          <w:rFonts w:ascii="Calibri" w:hAnsi="Calibri" w:cs="Calibri"/>
          <w:b/>
          <w:iCs/>
        </w:rPr>
        <w:t xml:space="preserve"> for a guest-worker program in California</w:t>
      </w:r>
      <w:r w:rsidR="00DF20A8">
        <w:rPr>
          <w:rFonts w:ascii="Calibri" w:hAnsi="Calibri" w:cs="Calibri"/>
          <w:b/>
          <w:iCs/>
        </w:rPr>
        <w:t>.</w:t>
      </w:r>
    </w:p>
    <w:p w14:paraId="195AF7D2" w14:textId="77777777" w:rsidR="00E90217" w:rsidRDefault="00E90217" w:rsidP="00E90217">
      <w:pPr>
        <w:pStyle w:val="ListParagraph"/>
        <w:rPr>
          <w:rFonts w:ascii="Calibri" w:hAnsi="Calibri" w:cs="Calibri"/>
          <w:b/>
          <w:iCs/>
        </w:rPr>
      </w:pPr>
    </w:p>
    <w:p w14:paraId="1404DB3A" w14:textId="5CB51F47" w:rsidR="00E90217" w:rsidRDefault="00E90217" w:rsidP="00566270">
      <w:pPr>
        <w:pStyle w:val="Default"/>
        <w:numPr>
          <w:ilvl w:val="0"/>
          <w:numId w:val="19"/>
        </w:numPr>
        <w:rPr>
          <w:rFonts w:ascii="Calibri" w:hAnsi="Calibri" w:cs="Calibri"/>
          <w:b/>
          <w:iCs/>
        </w:rPr>
      </w:pPr>
      <w:r>
        <w:rPr>
          <w:rFonts w:ascii="Calibri" w:hAnsi="Calibri" w:cs="Calibri"/>
          <w:b/>
          <w:iCs/>
        </w:rPr>
        <w:t xml:space="preserve">Staff </w:t>
      </w:r>
      <w:r w:rsidR="00F43B4A">
        <w:rPr>
          <w:rFonts w:ascii="Calibri" w:hAnsi="Calibri" w:cs="Calibri"/>
          <w:b/>
          <w:iCs/>
        </w:rPr>
        <w:t xml:space="preserve">will present </w:t>
      </w:r>
      <w:proofErr w:type="spellStart"/>
      <w:r w:rsidR="00F43B4A">
        <w:rPr>
          <w:rFonts w:ascii="Calibri" w:hAnsi="Calibri" w:cs="Calibri"/>
          <w:b/>
          <w:iCs/>
        </w:rPr>
        <w:t>AvoPacific</w:t>
      </w:r>
      <w:proofErr w:type="spellEnd"/>
      <w:r w:rsidR="001B60E8">
        <w:rPr>
          <w:rFonts w:ascii="Calibri" w:hAnsi="Calibri" w:cs="Calibri"/>
          <w:b/>
          <w:iCs/>
        </w:rPr>
        <w:t xml:space="preserve"> Oil</w:t>
      </w:r>
      <w:r w:rsidR="00F23CFA">
        <w:rPr>
          <w:rFonts w:ascii="Calibri" w:hAnsi="Calibri" w:cs="Calibri"/>
          <w:b/>
          <w:iCs/>
        </w:rPr>
        <w:t>’s</w:t>
      </w:r>
      <w:r w:rsidR="00F43B4A">
        <w:rPr>
          <w:rFonts w:ascii="Calibri" w:hAnsi="Calibri" w:cs="Calibri"/>
          <w:b/>
          <w:iCs/>
        </w:rPr>
        <w:t xml:space="preserve"> Best Management Practices for using avocado pits and skins as compostable groundcover.</w:t>
      </w:r>
    </w:p>
    <w:p w14:paraId="58DA30FB" w14:textId="77777777" w:rsidR="00021041" w:rsidRPr="00566270" w:rsidRDefault="00021041" w:rsidP="00021041">
      <w:pPr>
        <w:pStyle w:val="Default"/>
        <w:rPr>
          <w:rFonts w:ascii="Calibri" w:hAnsi="Calibri" w:cs="Calibri"/>
          <w:b/>
          <w:iCs/>
        </w:rPr>
      </w:pPr>
    </w:p>
    <w:p w14:paraId="74F8D5BD" w14:textId="2502E960" w:rsidR="006F1DA9" w:rsidRPr="007F7C90" w:rsidRDefault="007F7C90" w:rsidP="00DF20A8">
      <w:pPr>
        <w:pStyle w:val="Default"/>
        <w:numPr>
          <w:ilvl w:val="0"/>
          <w:numId w:val="19"/>
        </w:numPr>
        <w:rPr>
          <w:rFonts w:ascii="Calibri" w:hAnsi="Calibri" w:cs="Calibri"/>
          <w:b/>
          <w:iCs/>
        </w:rPr>
      </w:pPr>
      <w:r>
        <w:rPr>
          <w:rFonts w:ascii="Calibri" w:hAnsi="Calibri" w:cs="Calibri"/>
          <w:b/>
          <w:iCs/>
        </w:rPr>
        <w:t>Ed Williams</w:t>
      </w:r>
      <w:r w:rsidR="00DF20A8">
        <w:rPr>
          <w:rFonts w:ascii="Calibri" w:hAnsi="Calibri" w:cs="Calibri"/>
          <w:b/>
          <w:iCs/>
        </w:rPr>
        <w:t>, Agricultural Commissioner,</w:t>
      </w:r>
      <w:r>
        <w:rPr>
          <w:rFonts w:ascii="Calibri" w:hAnsi="Calibri" w:cs="Calibri"/>
          <w:b/>
          <w:iCs/>
        </w:rPr>
        <w:t xml:space="preserve"> will present a department update on activities and programs important to Ventura County agriculture.</w:t>
      </w:r>
    </w:p>
    <w:bookmarkEnd w:id="1"/>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7E92E36D" w14:textId="053C25E4" w:rsidR="00EB3C6D" w:rsidRDefault="00F43B4A"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March 10, 2021</w:t>
      </w:r>
    </w:p>
    <w:p w14:paraId="2C0FC036" w14:textId="2E736A63" w:rsidR="00E603FC" w:rsidRPr="00EB3C6D" w:rsidRDefault="00F43B4A"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April 14, 2021</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2D54" w14:textId="77777777" w:rsidR="00B44CFB" w:rsidRPr="00E62FCF" w:rsidRDefault="00B44CFB" w:rsidP="009A0759">
    <w:pPr>
      <w:pStyle w:val="Header"/>
      <w:rPr>
        <w:rFonts w:ascii="Calibri" w:hAnsi="Calibri" w:cs="Calibri"/>
        <w:sz w:val="24"/>
      </w:rPr>
    </w:pPr>
    <w:r w:rsidRPr="00E62FCF">
      <w:rPr>
        <w:rFonts w:ascii="Calibri" w:hAnsi="Calibri" w:cs="Calibri"/>
        <w:sz w:val="24"/>
      </w:rPr>
      <w:t>AGRICULTURAL POLICY ADVISORY COMMITTEE (APAC)</w:t>
    </w:r>
  </w:p>
  <w:p w14:paraId="30BEBB45" w14:textId="750C7FF2" w:rsidR="00B44CFB" w:rsidRPr="00E62FCF" w:rsidRDefault="00BE50F6" w:rsidP="009A0759">
    <w:pPr>
      <w:pStyle w:val="Header"/>
      <w:rPr>
        <w:rFonts w:ascii="Calibri" w:hAnsi="Calibri" w:cs="Calibri"/>
        <w:sz w:val="24"/>
      </w:rPr>
    </w:pPr>
    <w:r w:rsidRPr="00E62FCF">
      <w:rPr>
        <w:rFonts w:ascii="Calibri" w:hAnsi="Calibri" w:cs="Calibri"/>
        <w:sz w:val="24"/>
      </w:rPr>
      <w:t xml:space="preserve">AGENDA FOR:  </w:t>
    </w:r>
    <w:r w:rsidR="00E90217">
      <w:rPr>
        <w:rFonts w:ascii="Calibri" w:hAnsi="Calibri" w:cs="Calibri"/>
        <w:sz w:val="24"/>
      </w:rPr>
      <w:t>February 10, 2021</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41C7"/>
    <w:rsid w:val="00015985"/>
    <w:rsid w:val="00015D56"/>
    <w:rsid w:val="000209D1"/>
    <w:rsid w:val="0002104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48D"/>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86F83"/>
    <w:rsid w:val="00195F50"/>
    <w:rsid w:val="001973BE"/>
    <w:rsid w:val="001A04A0"/>
    <w:rsid w:val="001A374C"/>
    <w:rsid w:val="001B416C"/>
    <w:rsid w:val="001B5EEB"/>
    <w:rsid w:val="001B60E8"/>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13E"/>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70"/>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17D19"/>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0409"/>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0C56"/>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3020"/>
    <w:rsid w:val="009A57B3"/>
    <w:rsid w:val="009B01A9"/>
    <w:rsid w:val="009B1B4E"/>
    <w:rsid w:val="009B51D3"/>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D2973"/>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227C"/>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495E"/>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03FC"/>
    <w:rsid w:val="00E61FA2"/>
    <w:rsid w:val="00E6296D"/>
    <w:rsid w:val="00E62CA1"/>
    <w:rsid w:val="00E62FCF"/>
    <w:rsid w:val="00E6375E"/>
    <w:rsid w:val="00E660EF"/>
    <w:rsid w:val="00E7018B"/>
    <w:rsid w:val="00E77128"/>
    <w:rsid w:val="00E90217"/>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3CFA"/>
    <w:rsid w:val="00F277E7"/>
    <w:rsid w:val="00F30CD4"/>
    <w:rsid w:val="00F32555"/>
    <w:rsid w:val="00F376E9"/>
    <w:rsid w:val="00F43B4A"/>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280F"/>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66C1-BD49-4CB1-B737-8B441463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Bell, Korinne</cp:lastModifiedBy>
  <cp:revision>3</cp:revision>
  <cp:lastPrinted>2012-08-28T15:57:00Z</cp:lastPrinted>
  <dcterms:created xsi:type="dcterms:W3CDTF">2021-02-06T01:35:00Z</dcterms:created>
  <dcterms:modified xsi:type="dcterms:W3CDTF">2021-02-06T01:35:00Z</dcterms:modified>
</cp:coreProperties>
</file>